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46" w:rsidRPr="00027944" w:rsidRDefault="00A13B46" w:rsidP="00A13B46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bookmarkStart w:id="0" w:name="_GoBack"/>
      <w:r w:rsidRPr="00027944">
        <w:rPr>
          <w:rFonts w:ascii="Times New Roman" w:eastAsia="Calibri" w:hAnsi="Times New Roman" w:cs="Calibri"/>
          <w:b/>
          <w:bCs/>
          <w:sz w:val="24"/>
          <w:szCs w:val="24"/>
        </w:rPr>
        <w:t>ПОЛОЖЕНИЕ </w:t>
      </w:r>
    </w:p>
    <w:p w:rsidR="00A13B46" w:rsidRPr="00027944" w:rsidRDefault="00A13B46" w:rsidP="00A13B46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proofErr w:type="gramStart"/>
      <w:r w:rsidRPr="00027944">
        <w:rPr>
          <w:rFonts w:ascii="Times New Roman" w:eastAsia="Calibri" w:hAnsi="Times New Roman" w:cs="Calibri"/>
          <w:b/>
          <w:bCs/>
          <w:sz w:val="24"/>
          <w:szCs w:val="24"/>
        </w:rPr>
        <w:t>по  целевому</w:t>
      </w:r>
      <w:proofErr w:type="gramEnd"/>
      <w:r w:rsidRPr="00027944">
        <w:rPr>
          <w:rFonts w:ascii="Times New Roman" w:eastAsia="Calibri" w:hAnsi="Times New Roman" w:cs="Calibri"/>
          <w:b/>
          <w:bCs/>
          <w:sz w:val="24"/>
          <w:szCs w:val="24"/>
        </w:rPr>
        <w:t xml:space="preserve"> распределению средств </w:t>
      </w:r>
      <w:bookmarkEnd w:id="0"/>
      <w:r w:rsidRPr="00027944">
        <w:rPr>
          <w:rFonts w:ascii="Times New Roman" w:eastAsia="Calibri" w:hAnsi="Times New Roman" w:cs="Calibri"/>
          <w:b/>
          <w:bCs/>
          <w:sz w:val="24"/>
          <w:szCs w:val="24"/>
        </w:rPr>
        <w:t xml:space="preserve">от приносящей доход деятельности </w:t>
      </w:r>
    </w:p>
    <w:p w:rsidR="00A13B46" w:rsidRPr="00027944" w:rsidRDefault="00A13B46" w:rsidP="00A13B46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 </w:t>
      </w:r>
    </w:p>
    <w:p w:rsidR="00A13B46" w:rsidRPr="00027944" w:rsidRDefault="00A13B46" w:rsidP="00A13B46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Доходы от оказания платных образовательных услуг распределяются следующим образом:</w:t>
      </w:r>
    </w:p>
    <w:p w:rsidR="00A13B46" w:rsidRPr="00027944" w:rsidRDefault="00A13B46" w:rsidP="00A13B4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Оплата труда работников, страховые взносы оказывающих платные образовательные услуги – 92,0 %;</w:t>
      </w:r>
    </w:p>
    <w:p w:rsidR="00A13B46" w:rsidRPr="00027944" w:rsidRDefault="00A13B46" w:rsidP="00A13B4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Учебные затраты, хозяйственные затраты – до 6%: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журнал;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рабочие тетради;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белая бумага;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линейки;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ножницы;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клей-карандаш;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скоросшиватели;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файлы;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моющие средства;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чистящие средства;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предметы личной гигиены;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медикаменты для учащихся</w:t>
      </w:r>
    </w:p>
    <w:p w:rsidR="00A13B46" w:rsidRPr="00027944" w:rsidRDefault="00A13B46" w:rsidP="00A13B4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другое</w:t>
      </w:r>
    </w:p>
    <w:p w:rsidR="00A13B46" w:rsidRPr="00027944" w:rsidRDefault="00A13B46" w:rsidP="00A13B4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Развитие и укрепление материально-технической базы учреждения:</w:t>
      </w:r>
    </w:p>
    <w:p w:rsidR="00A13B46" w:rsidRPr="00027944" w:rsidRDefault="00A13B46" w:rsidP="00A13B4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приобретение оборудования, инвентаря, материалов;</w:t>
      </w:r>
    </w:p>
    <w:p w:rsidR="00A13B46" w:rsidRPr="00027944" w:rsidRDefault="00A13B46" w:rsidP="00A13B4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ремонт оборудования;</w:t>
      </w:r>
    </w:p>
    <w:p w:rsidR="00A13B46" w:rsidRPr="00027944" w:rsidRDefault="00A13B46" w:rsidP="00A13B4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приобретение методических, наглядных и учебных пособий.</w:t>
      </w:r>
    </w:p>
    <w:p w:rsidR="00A13B46" w:rsidRPr="00027944" w:rsidRDefault="00A13B46" w:rsidP="00A13B46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44">
        <w:rPr>
          <w:rFonts w:ascii="Times New Roman" w:eastAsia="Calibri" w:hAnsi="Times New Roman" w:cs="Times New Roman"/>
          <w:sz w:val="24"/>
          <w:szCs w:val="24"/>
        </w:rPr>
        <w:t>Приобретение кондитерских изделий, сувенирной продукции, поощрения учащихся при проведении культурно-массовых мероприятий, утренников, предметных олимпиад, внеурочных мероприятий.</w:t>
      </w:r>
    </w:p>
    <w:p w:rsidR="00A13B46" w:rsidRPr="00027944" w:rsidRDefault="00A13B46" w:rsidP="00A13B4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027944">
        <w:rPr>
          <w:rFonts w:ascii="Times New Roman" w:eastAsia="Calibri" w:hAnsi="Times New Roman" w:cs="Calibri"/>
          <w:sz w:val="24"/>
          <w:szCs w:val="24"/>
        </w:rPr>
        <w:t>Оплата коммунальных услуг согласно утвержденной калькуляции на оказание платной дополнительной образовательной услуги – 2 %.</w:t>
      </w: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3B46" w:rsidRPr="00027944" w:rsidRDefault="00A13B46" w:rsidP="00A13B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22B1" w:rsidRDefault="000E22B1"/>
    <w:sectPr w:rsidR="000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E08F0"/>
    <w:multiLevelType w:val="multilevel"/>
    <w:tmpl w:val="1B0E34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BE59C6"/>
    <w:multiLevelType w:val="multilevel"/>
    <w:tmpl w:val="B1E8B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C0343"/>
    <w:multiLevelType w:val="multilevel"/>
    <w:tmpl w:val="C630A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A"/>
    <w:rsid w:val="000E22B1"/>
    <w:rsid w:val="00A13B46"/>
    <w:rsid w:val="00E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254B9-15A3-48E8-B80A-729898B1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Калганова Наталья</dc:creator>
  <cp:keywords/>
  <dc:description/>
  <cp:lastModifiedBy>Калганова Наталья</cp:lastModifiedBy>
  <cp:revision>2</cp:revision>
  <dcterms:created xsi:type="dcterms:W3CDTF">2023-11-05T10:45:00Z</dcterms:created>
  <dcterms:modified xsi:type="dcterms:W3CDTF">2023-11-05T10:45:00Z</dcterms:modified>
</cp:coreProperties>
</file>